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E1" w:rsidRPr="00906264" w:rsidRDefault="001D70E1" w:rsidP="001D70E1">
      <w:pPr>
        <w:jc w:val="center"/>
        <w:rPr>
          <w:rFonts w:eastAsia="標楷體"/>
          <w:b/>
          <w:color w:val="000000"/>
        </w:rPr>
      </w:pPr>
      <w:r w:rsidRPr="00906264">
        <w:rPr>
          <w:rFonts w:eastAsia="標楷體" w:hint="eastAsia"/>
          <w:b/>
          <w:color w:val="000000"/>
        </w:rPr>
        <w:t>佛教學學院</w:t>
      </w:r>
    </w:p>
    <w:p w:rsidR="001D70E1" w:rsidRDefault="001D70E1" w:rsidP="001D70E1">
      <w:pPr>
        <w:adjustRightInd w:val="0"/>
        <w:snapToGrid w:val="0"/>
        <w:spacing w:line="0" w:lineRule="atLeast"/>
        <w:jc w:val="center"/>
        <w:rPr>
          <w:rFonts w:eastAsia="標楷體"/>
          <w:b/>
          <w:color w:val="000000"/>
        </w:rPr>
      </w:pPr>
      <w:r w:rsidRPr="00906264">
        <w:rPr>
          <w:rFonts w:eastAsia="標楷體" w:hint="eastAsia"/>
          <w:b/>
          <w:color w:val="000000"/>
        </w:rPr>
        <w:t>佛教學系</w:t>
      </w:r>
      <w:r w:rsidRPr="00906264">
        <w:rPr>
          <w:rFonts w:eastAsia="標楷體" w:hint="eastAsia"/>
          <w:b/>
          <w:color w:val="000000"/>
        </w:rPr>
        <w:t xml:space="preserve"> </w:t>
      </w:r>
      <w:r w:rsidRPr="00906264">
        <w:rPr>
          <w:rFonts w:eastAsia="標楷體" w:hint="eastAsia"/>
          <w:b/>
          <w:color w:val="000000"/>
        </w:rPr>
        <w:t>學士班</w:t>
      </w:r>
      <w:r w:rsidRPr="00906264">
        <w:rPr>
          <w:rFonts w:eastAsia="標楷體" w:hint="eastAsia"/>
          <w:b/>
          <w:color w:val="000000"/>
        </w:rPr>
        <w:t xml:space="preserve"> </w:t>
      </w:r>
      <w:r w:rsidRPr="00906264">
        <w:rPr>
          <w:rFonts w:eastAsia="標楷體" w:hint="eastAsia"/>
          <w:b/>
          <w:color w:val="000000"/>
        </w:rPr>
        <w:t>課程架構表</w:t>
      </w:r>
    </w:p>
    <w:p w:rsidR="001D70E1" w:rsidRDefault="001D70E1" w:rsidP="001D70E1">
      <w:pPr>
        <w:adjustRightInd w:val="0"/>
        <w:snapToGrid w:val="0"/>
        <w:spacing w:line="0" w:lineRule="atLeast"/>
        <w:jc w:val="right"/>
        <w:rPr>
          <w:rFonts w:eastAsia="標楷體"/>
          <w:b/>
          <w:color w:val="000000"/>
          <w:sz w:val="18"/>
          <w:szCs w:val="18"/>
        </w:rPr>
      </w:pPr>
    </w:p>
    <w:p w:rsidR="001D70E1" w:rsidRPr="004B4DD3" w:rsidRDefault="001D70E1" w:rsidP="001D70E1">
      <w:pPr>
        <w:adjustRightInd w:val="0"/>
        <w:snapToGrid w:val="0"/>
        <w:spacing w:line="0" w:lineRule="atLeast"/>
        <w:jc w:val="right"/>
        <w:rPr>
          <w:rFonts w:eastAsia="標楷體"/>
          <w:b/>
          <w:color w:val="0000FF"/>
          <w:sz w:val="18"/>
          <w:szCs w:val="18"/>
        </w:rPr>
      </w:pPr>
      <w:r>
        <w:rPr>
          <w:rFonts w:eastAsia="標楷體" w:hint="eastAsia"/>
          <w:b/>
          <w:color w:val="000000"/>
          <w:sz w:val="18"/>
          <w:szCs w:val="18"/>
        </w:rPr>
        <w:t>106</w:t>
      </w:r>
      <w:r>
        <w:rPr>
          <w:rFonts w:eastAsia="標楷體" w:hint="eastAsia"/>
          <w:b/>
          <w:color w:val="000000"/>
          <w:sz w:val="18"/>
          <w:szCs w:val="18"/>
        </w:rPr>
        <w:t>學</w:t>
      </w:r>
      <w:r>
        <w:rPr>
          <w:rFonts w:eastAsia="標楷體"/>
          <w:b/>
          <w:color w:val="000000"/>
          <w:sz w:val="18"/>
          <w:szCs w:val="18"/>
        </w:rPr>
        <w:t>年度第</w:t>
      </w:r>
      <w:r>
        <w:rPr>
          <w:rFonts w:eastAsia="標楷體" w:hint="eastAsia"/>
          <w:b/>
          <w:color w:val="000000"/>
          <w:sz w:val="18"/>
          <w:szCs w:val="18"/>
        </w:rPr>
        <w:t>2</w:t>
      </w:r>
      <w:r>
        <w:rPr>
          <w:rFonts w:eastAsia="標楷體" w:hint="eastAsia"/>
          <w:b/>
          <w:color w:val="000000"/>
          <w:sz w:val="18"/>
          <w:szCs w:val="18"/>
        </w:rPr>
        <w:t>學</w:t>
      </w:r>
      <w:r>
        <w:rPr>
          <w:rFonts w:eastAsia="標楷體"/>
          <w:b/>
          <w:color w:val="000000"/>
          <w:sz w:val="18"/>
          <w:szCs w:val="18"/>
        </w:rPr>
        <w:t>期</w:t>
      </w:r>
      <w:r w:rsidRPr="004B4DD3">
        <w:rPr>
          <w:rFonts w:eastAsia="標楷體" w:hint="eastAsia"/>
          <w:b/>
          <w:color w:val="000000"/>
          <w:sz w:val="18"/>
          <w:szCs w:val="18"/>
        </w:rPr>
        <w:t xml:space="preserve"> 107.6.13</w:t>
      </w:r>
      <w:r>
        <w:rPr>
          <w:rFonts w:eastAsia="標楷體" w:hint="eastAsia"/>
          <w:b/>
          <w:color w:val="000000"/>
          <w:sz w:val="18"/>
          <w:szCs w:val="18"/>
        </w:rPr>
        <w:t>第</w:t>
      </w:r>
      <w:r>
        <w:rPr>
          <w:rFonts w:eastAsia="標楷體" w:hint="eastAsia"/>
          <w:b/>
          <w:color w:val="000000"/>
          <w:sz w:val="18"/>
          <w:szCs w:val="18"/>
        </w:rPr>
        <w:t>4</w:t>
      </w:r>
      <w:r>
        <w:rPr>
          <w:rFonts w:eastAsia="標楷體" w:hint="eastAsia"/>
          <w:b/>
          <w:color w:val="000000"/>
          <w:sz w:val="18"/>
          <w:szCs w:val="18"/>
        </w:rPr>
        <w:t>次</w:t>
      </w:r>
      <w:r w:rsidRPr="004B4DD3">
        <w:rPr>
          <w:rFonts w:eastAsia="標楷體" w:hint="eastAsia"/>
          <w:b/>
          <w:color w:val="000000"/>
          <w:sz w:val="18"/>
          <w:szCs w:val="18"/>
        </w:rPr>
        <w:t>校</w:t>
      </w:r>
      <w:r>
        <w:rPr>
          <w:rFonts w:eastAsia="標楷體"/>
          <w:b/>
          <w:color w:val="000000"/>
          <w:sz w:val="18"/>
          <w:szCs w:val="18"/>
        </w:rPr>
        <w:t>課程委員會議通過</w:t>
      </w:r>
    </w:p>
    <w:p w:rsidR="001D70E1" w:rsidRPr="00906264" w:rsidRDefault="001D70E1" w:rsidP="001D70E1">
      <w:pPr>
        <w:tabs>
          <w:tab w:val="left" w:pos="1701"/>
        </w:tabs>
        <w:spacing w:line="0" w:lineRule="atLeast"/>
        <w:ind w:leftChars="59" w:left="142"/>
        <w:rPr>
          <w:rFonts w:eastAsia="標楷體"/>
          <w:color w:val="000000"/>
          <w:sz w:val="22"/>
          <w:szCs w:val="16"/>
        </w:rPr>
      </w:pPr>
      <w:r w:rsidRPr="00906264">
        <w:rPr>
          <w:rFonts w:eastAsia="標楷體" w:hint="eastAsia"/>
          <w:color w:val="000000"/>
          <w:sz w:val="22"/>
        </w:rPr>
        <w:t>【</w:t>
      </w:r>
      <w:r w:rsidRPr="00753BB3">
        <w:rPr>
          <w:rFonts w:eastAsia="標楷體" w:hint="eastAsia"/>
          <w:color w:val="000000"/>
          <w:sz w:val="22"/>
        </w:rPr>
        <w:t>10</w:t>
      </w:r>
      <w:r w:rsidRPr="00547E4E">
        <w:rPr>
          <w:rFonts w:eastAsia="標楷體" w:hint="eastAsia"/>
          <w:b/>
          <w:color w:val="000000"/>
          <w:sz w:val="22"/>
        </w:rPr>
        <w:t>7</w:t>
      </w:r>
      <w:r w:rsidRPr="004B4DD3">
        <w:rPr>
          <w:rFonts w:eastAsia="標楷體" w:hint="eastAsia"/>
          <w:color w:val="000000"/>
          <w:sz w:val="22"/>
        </w:rPr>
        <w:t>學年度入學新生適用</w:t>
      </w:r>
      <w:r w:rsidRPr="00906264">
        <w:rPr>
          <w:rFonts w:eastAsia="標楷體" w:hint="eastAsia"/>
          <w:color w:val="000000"/>
          <w:sz w:val="22"/>
          <w:szCs w:val="16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39"/>
        <w:gridCol w:w="884"/>
        <w:gridCol w:w="1980"/>
        <w:gridCol w:w="3150"/>
        <w:gridCol w:w="603"/>
        <w:gridCol w:w="539"/>
        <w:gridCol w:w="505"/>
        <w:gridCol w:w="523"/>
        <w:gridCol w:w="1152"/>
      </w:tblGrid>
      <w:tr w:rsidR="001D70E1" w:rsidRPr="00906264" w:rsidTr="00E244E0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一、本系學士班學生畢業學分數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128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二、通識教育課程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32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三、本系學士班主修領域學分數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72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學分，由以下三個學程組成：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一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（院）佛教學院基礎學程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二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（系）佛教學系核心學程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三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本系學士班專業選修學程（二選一）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學分（配合核心學程規劃）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4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四、本系學士班專業選修學程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一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佛教經典與思想學程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24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ind w:firstLine="442"/>
              <w:rPr>
                <w:rFonts w:eastAsia="標楷體"/>
                <w:color w:val="000000"/>
                <w:sz w:val="18"/>
              </w:rPr>
            </w:pPr>
            <w:r w:rsidRPr="00906264">
              <w:rPr>
                <w:rFonts w:eastAsia="標楷體"/>
                <w:color w:val="000000"/>
                <w:sz w:val="18"/>
              </w:rPr>
              <w:t>(</w:t>
            </w:r>
            <w:r w:rsidRPr="00906264">
              <w:rPr>
                <w:rFonts w:eastAsia="標楷體" w:hint="eastAsia"/>
                <w:color w:val="000000"/>
                <w:sz w:val="18"/>
              </w:rPr>
              <w:t>二</w:t>
            </w:r>
            <w:r w:rsidRPr="00906264">
              <w:rPr>
                <w:rFonts w:eastAsia="標楷體"/>
                <w:color w:val="000000"/>
                <w:sz w:val="18"/>
              </w:rPr>
              <w:t>)</w:t>
            </w:r>
            <w:r w:rsidRPr="00906264">
              <w:rPr>
                <w:rFonts w:eastAsia="標楷體" w:hint="eastAsia"/>
                <w:color w:val="000000"/>
                <w:sz w:val="18"/>
              </w:rPr>
              <w:t>佛教文化與應用學程</w:t>
            </w:r>
            <w:r w:rsidRPr="00906264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>2</w:t>
            </w:r>
            <w:r w:rsidRPr="00906264">
              <w:rPr>
                <w:rFonts w:eastAsia="標楷體"/>
                <w:b/>
                <w:color w:val="000000"/>
                <w:sz w:val="18"/>
              </w:rPr>
              <w:t>4</w:t>
            </w:r>
            <w:r w:rsidRPr="00906264">
              <w:rPr>
                <w:rFonts w:eastAsia="標楷體" w:hint="eastAsia"/>
                <w:b/>
                <w:color w:val="000000"/>
                <w:sz w:val="18"/>
              </w:rPr>
              <w:t xml:space="preserve"> </w:t>
            </w:r>
            <w:r w:rsidRPr="00906264">
              <w:rPr>
                <w:rFonts w:eastAsia="標楷體" w:hint="eastAsia"/>
                <w:color w:val="000000"/>
                <w:sz w:val="18"/>
              </w:rPr>
              <w:t>學分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906264">
              <w:rPr>
                <w:rFonts w:eastAsia="標楷體" w:hint="eastAsia"/>
                <w:color w:val="000000"/>
                <w:sz w:val="18"/>
              </w:rPr>
              <w:t>五、各學程課程如下表：</w:t>
            </w:r>
          </w:p>
        </w:tc>
      </w:tr>
      <w:tr w:rsidR="001D70E1" w:rsidRPr="00906264" w:rsidTr="00E244E0">
        <w:trPr>
          <w:trHeight w:val="20"/>
          <w:tblHeader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類別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課號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科目名稱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英文名稱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修別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學分數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開課年級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20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20"/>
              </w:rPr>
              <w:t>備註</w:t>
            </w:r>
          </w:p>
        </w:tc>
      </w:tr>
      <w:tr w:rsidR="001D70E1" w:rsidRPr="00906264" w:rsidTr="00E244E0">
        <w:trPr>
          <w:trHeight w:val="20"/>
          <w:tblHeader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6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16"/>
              </w:rPr>
              <w:t>年級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 w:val="18"/>
                <w:szCs w:val="16"/>
              </w:rPr>
            </w:pPr>
            <w:r w:rsidRPr="00906264">
              <w:rPr>
                <w:rFonts w:eastAsia="標楷體" w:hint="eastAsia"/>
                <w:b/>
                <w:color w:val="000000"/>
                <w:sz w:val="18"/>
                <w:szCs w:val="16"/>
              </w:rPr>
              <w:t>學期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Cs w:val="20"/>
              </w:rPr>
            </w:pPr>
          </w:p>
        </w:tc>
      </w:tr>
      <w:tr w:rsidR="001D70E1" w:rsidRPr="00906264" w:rsidTr="00E244E0">
        <w:trPr>
          <w:trHeight w:val="57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院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基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礎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基礎佛教概論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Introduction to Basic Buddhist Studies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共住與作務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Community Service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I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5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  <w:highlight w:val="yellow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大乘佛教概論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Introduction to Mahayana Buddhist Studies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共住與作務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Community Service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CB126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佛教文獻與經典語言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Literature and Canonical Languages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佛教史料與史學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Buddhist Sources and Historiography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CB269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Ⅳ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trike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CB358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Ⅴ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CB359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佛教行持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Buddhist Practice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CB438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畢業專題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Capstone Project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CB439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畢業專題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Capstone Project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核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心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BU118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Indian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BU119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Indian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Chinese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BU275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印度佛教經典選讀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Selected Readings of Indian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中國佛教史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 xml:space="preserve">History of Chinese Buddhism </w:t>
            </w:r>
            <w:r w:rsidRPr="00906264">
              <w:rPr>
                <w:rFonts w:eastAsia="標楷體" w:cs="新細明體" w:hint="eastAsia"/>
                <w:color w:val="000000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BU276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中國佛教經典選讀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Selected Readings of Chinese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BU338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法華經導讀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Guided Readings in the Lotus Sutra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BU339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華嚴經導讀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Guided Readings in the Flower Adornment Sutra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515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BU435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實習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Practicum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必修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/>
                <w:color w:val="000000"/>
                <w:sz w:val="19"/>
                <w:szCs w:val="19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實習安排在大三升大四的暑假</w:t>
            </w:r>
          </w:p>
        </w:tc>
      </w:tr>
      <w:tr w:rsidR="001D70E1" w:rsidRPr="00906264" w:rsidTr="00E244E0">
        <w:trPr>
          <w:trHeight w:val="565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系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專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業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lastRenderedPageBreak/>
              <w:t>選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修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學</w:t>
            </w:r>
          </w:p>
          <w:p w:rsidR="001D70E1" w:rsidRPr="00906264" w:rsidRDefault="001D70E1" w:rsidP="00E244E0">
            <w:pPr>
              <w:pStyle w:val="a3"/>
              <w:widowControl w:val="0"/>
              <w:adjustRightInd w:val="0"/>
              <w:snapToGrid w:val="0"/>
              <w:spacing w:line="0" w:lineRule="atLeast"/>
              <w:ind w:left="2160" w:hanging="21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06264">
              <w:rPr>
                <w:rFonts w:ascii="Times New Roman" w:hAnsi="Times New Roman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教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經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典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與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思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想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學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BU154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初期佛教經典導讀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Guided Reading of Early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般若經典與中觀思想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Prajna Texts and Madhyamika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阿毘達磨文獻與思想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Abhidharma Literature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BU277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教英文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English 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唯識文獻與思想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Vijnaptimatra Literature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37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BU328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佛教英文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II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English </w:t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BU371</w:t>
            </w:r>
          </w:p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BU372</w:t>
            </w:r>
          </w:p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佛典語文梵、巴、藏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三選一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Buddhist Canonical Languages: Sanskrit I, 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  <w:t>Pali I, or Tibetan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BU146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佛教與哲學基本問題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 and Basic Philosophical Problems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BU377</w:t>
            </w:r>
          </w:p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BU378</w:t>
            </w:r>
          </w:p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lastRenderedPageBreak/>
              <w:t>BU379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lastRenderedPageBreak/>
              <w:t>佛典語文梵、巴、藏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</w: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lastRenderedPageBreak/>
              <w:t>三選一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lastRenderedPageBreak/>
              <w:t>Buddhist Canonical Languages: Sanskrit II,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br/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lastRenderedPageBreak/>
              <w:t xml:space="preserve">Pali II, or Tibetan II 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lastRenderedPageBreak/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  <w:bookmarkStart w:id="0" w:name="_Hlk451605764" w:colFirst="2" w:colLast="9"/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BU265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如來藏經典與思想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Tathagatagarbha Texts and Thought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五必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選三</w:t>
            </w:r>
          </w:p>
        </w:tc>
      </w:tr>
      <w:bookmarkEnd w:id="0"/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禪宗研究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Chan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天台宗研究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Tiantai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淨土信仰研究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Studies in Pure Land Faith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華嚴宗研究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Huayan School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英文佛學論文選讀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Selected Readings in English Buddhist Studies Writings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BU376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日文佛學論文選讀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Selected Readings in Japanese Buddhist Studies Writings 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英文佛學論文選讀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Selected Readings in English Buddhist Studies Writings 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日文佛學論文選讀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Selected Readings in Japanese Buddhist Studies Writings </w:t>
            </w:r>
            <w:r w:rsidRPr="00547E4E">
              <w:rPr>
                <w:rFonts w:eastAsia="標楷體" w:cs="新細明體" w:hint="eastAsia"/>
                <w:color w:val="000000" w:themeColor="text1"/>
                <w:sz w:val="19"/>
                <w:szCs w:val="19"/>
              </w:rPr>
              <w:t>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31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佛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 w:rsidRPr="00906264">
              <w:rPr>
                <w:rFonts w:eastAsia="標楷體" w:hint="eastAsia"/>
                <w:color w:val="000000"/>
                <w:sz w:val="19"/>
                <w:szCs w:val="19"/>
              </w:rPr>
              <w:t>教</w:t>
            </w:r>
          </w:p>
          <w:p w:rsidR="001D70E1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  <w:r>
              <w:rPr>
                <w:rFonts w:eastAsia="標楷體" w:hint="eastAsia"/>
                <w:color w:val="000000"/>
                <w:sz w:val="19"/>
                <w:szCs w:val="19"/>
              </w:rPr>
              <w:t>文</w:t>
            </w:r>
            <w:r>
              <w:rPr>
                <w:rFonts w:eastAsia="標楷體"/>
                <w:color w:val="000000"/>
                <w:sz w:val="19"/>
                <w:szCs w:val="19"/>
              </w:rPr>
              <w:t>化與應用學程</w:t>
            </w:r>
          </w:p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BU245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台灣佛教史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History of Taiwan’s Buddhism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31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BU365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佛教儀軌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Ritual and Liturgy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0D612B">
        <w:trPr>
          <w:trHeight w:val="197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BU278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華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語師資培訓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Chinese Language Teachers' Training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1D70E1" w:rsidRPr="00906264" w:rsidTr="000D612B">
        <w:trPr>
          <w:trHeight w:val="372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佛教初階漢語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Beginner of Training Chinese Language Teaching for Buddhist Studies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1D70E1" w:rsidRPr="00906264" w:rsidTr="000D612B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BU391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佛教藝術與文創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Buddhist Art and Cultural Innovation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1D70E1" w:rsidRPr="00906264" w:rsidTr="000D612B">
        <w:trPr>
          <w:trHeight w:val="334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BU280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日文會話與佛教文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化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導覽－微學分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Cultural Tour Guide Training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0D612B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329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日文會話與佛教經典－微學分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Texts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宗教旅遊概論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Introduction to Religious Tourism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trike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佛教與民間宗教寺院導覽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Buddhism, Popular Religion and Temple Tourism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俢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西藏佛教歷史與人物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Tibetan Buddhist History and Personages</w:t>
            </w:r>
            <w:bookmarkStart w:id="1" w:name="_GoBack"/>
            <w:bookmarkEnd w:id="1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BU390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佛教與生命教育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Buddhism and Life Education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kern w:val="0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佛教寺務行政與非營利事業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Monastic Administration and Non-Profit Organizations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BU366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東西方宗教生死觀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Life- and- Death Views of Eastern and Western Religions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西藏佛教寺院與文化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 xml:space="preserve">Tibetan Buddhist Monasteries and Culture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BU389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佛教與社會福祉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Buddhism and Social Welfare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464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BU331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佛教導覽英文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Tour Guide English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</w:tc>
      </w:tr>
      <w:tr w:rsidR="001D70E1" w:rsidRPr="00906264" w:rsidTr="00E244E0">
        <w:trPr>
          <w:trHeight w:val="398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BU332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  <w:lang w:eastAsia="zh-HK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  <w:lang w:eastAsia="zh-HK"/>
              </w:rPr>
              <w:t>佛教藝術英文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Art English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40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BU330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日文會話與佛教文化－微學分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Micro-course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：</w:t>
            </w: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Colloquial Japanese for Buddhist Culture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選</w:t>
            </w:r>
            <w:r w:rsidRPr="000D612B">
              <w:rPr>
                <w:rFonts w:eastAsia="標楷體"/>
                <w:color w:val="000000" w:themeColor="text1"/>
                <w:sz w:val="19"/>
                <w:szCs w:val="19"/>
              </w:rPr>
              <w:t>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0D612B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0D612B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</w:p>
        </w:tc>
      </w:tr>
      <w:tr w:rsidR="001D70E1" w:rsidRPr="00906264" w:rsidTr="00E244E0">
        <w:trPr>
          <w:trHeight w:val="532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BU392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佛教弘法與傳播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Buddhist Propagation and Media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二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必選一</w:t>
            </w:r>
          </w:p>
        </w:tc>
      </w:tr>
      <w:tr w:rsidR="001D70E1" w:rsidRPr="00906264" w:rsidTr="00E244E0">
        <w:trPr>
          <w:trHeight w:val="20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pacing w:val="-20"/>
                <w:kern w:val="0"/>
                <w:sz w:val="19"/>
                <w:szCs w:val="19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9"/>
                <w:szCs w:val="19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B</w:t>
            </w: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U440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佛光學與人間佛教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FoGuang Studies and Humanistic Buddhism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選修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四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0E1" w:rsidRPr="00547E4E" w:rsidRDefault="001D70E1" w:rsidP="00E244E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9"/>
                <w:szCs w:val="19"/>
              </w:rPr>
            </w:pPr>
            <w:r w:rsidRPr="00547E4E">
              <w:rPr>
                <w:rFonts w:eastAsia="標楷體" w:hint="eastAsia"/>
                <w:color w:val="000000" w:themeColor="text1"/>
                <w:sz w:val="19"/>
                <w:szCs w:val="19"/>
              </w:rPr>
              <w:t>上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0E1" w:rsidRPr="00906264" w:rsidRDefault="001D70E1" w:rsidP="00E244E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9"/>
                <w:szCs w:val="19"/>
              </w:rPr>
            </w:pPr>
          </w:p>
        </w:tc>
      </w:tr>
    </w:tbl>
    <w:p w:rsidR="001D70E1" w:rsidRPr="00906264" w:rsidRDefault="001D70E1" w:rsidP="001D70E1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>註：</w:t>
      </w:r>
    </w:p>
    <w:p w:rsidR="001D70E1" w:rsidRPr="00906264" w:rsidRDefault="001D70E1" w:rsidP="001D70E1">
      <w:pPr>
        <w:spacing w:line="0" w:lineRule="atLeast"/>
        <w:rPr>
          <w:rFonts w:eastAsia="標楷體"/>
          <w:color w:val="000000"/>
        </w:rPr>
      </w:pPr>
      <w:r w:rsidRPr="00906264">
        <w:rPr>
          <w:rFonts w:eastAsia="標楷體" w:hint="eastAsia"/>
          <w:color w:val="000000"/>
        </w:rPr>
        <w:t xml:space="preserve">1. </w:t>
      </w:r>
      <w:r w:rsidRPr="00906264">
        <w:rPr>
          <w:rFonts w:eastAsia="標楷體" w:hint="eastAsia"/>
          <w:color w:val="000000"/>
        </w:rPr>
        <w:t>得視實際情況調整授課年級與學期。</w:t>
      </w:r>
    </w:p>
    <w:p w:rsidR="001D70E1" w:rsidRPr="00906264" w:rsidRDefault="001D70E1" w:rsidP="001D70E1">
      <w:pPr>
        <w:rPr>
          <w:rFonts w:eastAsia="標楷體"/>
        </w:rPr>
      </w:pPr>
      <w:r w:rsidRPr="00906264">
        <w:rPr>
          <w:rFonts w:eastAsia="標楷體" w:hint="eastAsia"/>
          <w:color w:val="000000"/>
        </w:rPr>
        <w:t>2</w:t>
      </w:r>
      <w:r w:rsidRPr="00906264">
        <w:rPr>
          <w:rFonts w:eastAsia="標楷體"/>
          <w:color w:val="000000"/>
        </w:rPr>
        <w:t>.</w:t>
      </w:r>
      <w:r w:rsidRPr="00906264">
        <w:rPr>
          <w:rFonts w:eastAsia="標楷體" w:hint="eastAsia"/>
          <w:color w:val="000000"/>
        </w:rPr>
        <w:t>「華</w:t>
      </w:r>
      <w:r w:rsidRPr="00906264">
        <w:rPr>
          <w:rFonts w:eastAsia="標楷體"/>
          <w:color w:val="000000"/>
        </w:rPr>
        <w:t>語師資培訓</w:t>
      </w:r>
      <w:r w:rsidRPr="00906264">
        <w:rPr>
          <w:rFonts w:eastAsia="標楷體" w:hint="eastAsia"/>
          <w:color w:val="000000"/>
        </w:rPr>
        <w:t>」</w:t>
      </w:r>
      <w:r w:rsidRPr="00906264">
        <w:rPr>
          <w:rFonts w:eastAsia="標楷體"/>
          <w:color w:val="000000"/>
        </w:rPr>
        <w:t>學</w:t>
      </w:r>
      <w:r w:rsidRPr="00906264">
        <w:rPr>
          <w:rFonts w:eastAsia="標楷體" w:hint="eastAsia"/>
          <w:color w:val="000000"/>
        </w:rPr>
        <w:t>分</w:t>
      </w:r>
      <w:r w:rsidRPr="00906264">
        <w:rPr>
          <w:rFonts w:eastAsia="標楷體"/>
          <w:color w:val="000000"/>
        </w:rPr>
        <w:t>可由</w:t>
      </w:r>
      <w:r w:rsidRPr="00906264">
        <w:rPr>
          <w:rFonts w:eastAsia="標楷體" w:hint="eastAsia"/>
          <w:color w:val="000000"/>
        </w:rPr>
        <w:t>合</w:t>
      </w:r>
      <w:r w:rsidRPr="00906264">
        <w:rPr>
          <w:rFonts w:eastAsia="標楷體"/>
          <w:color w:val="000000"/>
        </w:rPr>
        <w:t>格</w:t>
      </w:r>
      <w:r w:rsidRPr="00906264">
        <w:rPr>
          <w:rFonts w:eastAsia="標楷體" w:hint="eastAsia"/>
          <w:color w:val="000000"/>
        </w:rPr>
        <w:t>單</w:t>
      </w:r>
      <w:r w:rsidRPr="00906264">
        <w:rPr>
          <w:rFonts w:eastAsia="標楷體"/>
          <w:color w:val="000000"/>
        </w:rPr>
        <w:t>位</w:t>
      </w:r>
      <w:r w:rsidRPr="00906264">
        <w:rPr>
          <w:rFonts w:eastAsia="標楷體" w:hint="eastAsia"/>
          <w:color w:val="000000"/>
        </w:rPr>
        <w:t>所</w:t>
      </w:r>
      <w:r w:rsidRPr="00906264">
        <w:rPr>
          <w:rFonts w:eastAsia="標楷體"/>
          <w:color w:val="000000"/>
        </w:rPr>
        <w:t>開設</w:t>
      </w:r>
      <w:r w:rsidRPr="00906264">
        <w:rPr>
          <w:rFonts w:eastAsia="標楷體" w:hint="eastAsia"/>
          <w:color w:val="000000"/>
        </w:rPr>
        <w:t>華</w:t>
      </w:r>
      <w:r w:rsidRPr="00906264">
        <w:rPr>
          <w:rFonts w:eastAsia="標楷體"/>
          <w:color w:val="000000"/>
        </w:rPr>
        <w:t>語師資培訓班課程</w:t>
      </w:r>
      <w:r w:rsidRPr="00906264">
        <w:rPr>
          <w:rFonts w:eastAsia="標楷體" w:hint="eastAsia"/>
          <w:color w:val="000000"/>
        </w:rPr>
        <w:t>之</w:t>
      </w:r>
      <w:r w:rsidRPr="00906264">
        <w:rPr>
          <w:rFonts w:eastAsia="標楷體"/>
          <w:color w:val="000000"/>
        </w:rPr>
        <w:t>合格證書抵</w:t>
      </w:r>
      <w:r w:rsidRPr="00906264">
        <w:rPr>
          <w:rFonts w:eastAsia="標楷體" w:hint="eastAsia"/>
          <w:color w:val="000000"/>
        </w:rPr>
        <w:t>免</w:t>
      </w:r>
      <w:r w:rsidRPr="00906264">
        <w:rPr>
          <w:rFonts w:eastAsia="標楷體"/>
          <w:color w:val="000000"/>
        </w:rPr>
        <w:t>。</w:t>
      </w:r>
    </w:p>
    <w:p w:rsidR="007F198B" w:rsidRPr="001D70E1" w:rsidRDefault="007F198B"/>
    <w:sectPr w:rsidR="007F198B" w:rsidRPr="001D70E1" w:rsidSect="00E244E0">
      <w:pgSz w:w="11906" w:h="16838"/>
      <w:pgMar w:top="719" w:right="92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3E" w:rsidRDefault="0090633E" w:rsidP="00FD6297">
      <w:r>
        <w:separator/>
      </w:r>
    </w:p>
  </w:endnote>
  <w:endnote w:type="continuationSeparator" w:id="0">
    <w:p w:rsidR="0090633E" w:rsidRDefault="0090633E" w:rsidP="00FD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3E" w:rsidRDefault="0090633E" w:rsidP="00FD6297">
      <w:r>
        <w:separator/>
      </w:r>
    </w:p>
  </w:footnote>
  <w:footnote w:type="continuationSeparator" w:id="0">
    <w:p w:rsidR="0090633E" w:rsidRDefault="0090633E" w:rsidP="00FD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3"/>
    <w:rsid w:val="000D612B"/>
    <w:rsid w:val="000F245E"/>
    <w:rsid w:val="00143FD8"/>
    <w:rsid w:val="00156D04"/>
    <w:rsid w:val="001D70E1"/>
    <w:rsid w:val="004B4DD3"/>
    <w:rsid w:val="004D2D98"/>
    <w:rsid w:val="006E7553"/>
    <w:rsid w:val="00753BB3"/>
    <w:rsid w:val="007F198B"/>
    <w:rsid w:val="0090633E"/>
    <w:rsid w:val="00A80BBE"/>
    <w:rsid w:val="00D0057F"/>
    <w:rsid w:val="00D15752"/>
    <w:rsid w:val="00E244E0"/>
    <w:rsid w:val="00EE7BE2"/>
    <w:rsid w:val="00F02774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4AD5B-9280-4A06-B5F4-F128ED6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uiPriority w:val="99"/>
    <w:rsid w:val="006E7553"/>
    <w:pPr>
      <w:widowControl/>
      <w:jc w:val="center"/>
    </w:pPr>
    <w:rPr>
      <w:rFonts w:ascii="Arial" w:eastAsia="標楷體" w:hAnsi="標楷體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uiPriority w:val="99"/>
    <w:rsid w:val="006E7553"/>
    <w:rPr>
      <w:rFonts w:ascii="Arial" w:eastAsia="標楷體" w:hAnsi="標楷體" w:cs="Times New Roman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D6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2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dcterms:created xsi:type="dcterms:W3CDTF">2018-06-13T07:35:00Z</dcterms:created>
  <dcterms:modified xsi:type="dcterms:W3CDTF">2018-11-28T02:14:00Z</dcterms:modified>
</cp:coreProperties>
</file>